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73E9" w14:textId="77777777" w:rsidR="0043535A" w:rsidRDefault="0043535A">
      <w:pPr>
        <w:pStyle w:val="Title"/>
        <w:rPr>
          <w:sz w:val="36"/>
          <w:szCs w:val="36"/>
        </w:rPr>
      </w:pPr>
      <w:r>
        <w:rPr>
          <w:sz w:val="36"/>
          <w:szCs w:val="36"/>
        </w:rPr>
        <w:t>DRAFT</w:t>
      </w:r>
      <w:bookmarkStart w:id="0" w:name="_GoBack"/>
      <w:bookmarkEnd w:id="0"/>
    </w:p>
    <w:p w14:paraId="3BDA5DA1" w14:textId="77777777" w:rsidR="00A4790D" w:rsidRPr="00F62CE7" w:rsidRDefault="00A4790D">
      <w:pPr>
        <w:pStyle w:val="Title"/>
        <w:rPr>
          <w:sz w:val="36"/>
          <w:szCs w:val="36"/>
        </w:rPr>
      </w:pPr>
      <w:r w:rsidRPr="00F62CE7">
        <w:rPr>
          <w:sz w:val="36"/>
          <w:szCs w:val="36"/>
        </w:rPr>
        <w:t>Libraries and Educational Technologies</w:t>
      </w:r>
    </w:p>
    <w:p w14:paraId="4346B4DE" w14:textId="77777777" w:rsidR="00A4790D" w:rsidRPr="00F62CE7" w:rsidRDefault="00A4790D">
      <w:pPr>
        <w:pStyle w:val="Subtitle"/>
        <w:rPr>
          <w:sz w:val="36"/>
          <w:szCs w:val="36"/>
        </w:rPr>
      </w:pPr>
      <w:r w:rsidRPr="00F62CE7">
        <w:rPr>
          <w:sz w:val="36"/>
          <w:szCs w:val="36"/>
        </w:rPr>
        <w:t>Professional &amp; Performance Development Form</w:t>
      </w:r>
    </w:p>
    <w:p w14:paraId="0A957827" w14:textId="77777777" w:rsidR="00BD6655" w:rsidRPr="00F62CE7" w:rsidRDefault="003D31D3">
      <w:pPr>
        <w:pStyle w:val="Subtitle"/>
        <w:rPr>
          <w:b/>
          <w:sz w:val="36"/>
          <w:szCs w:val="36"/>
        </w:rPr>
      </w:pPr>
      <w:r w:rsidRPr="00F62CE7">
        <w:rPr>
          <w:b/>
          <w:sz w:val="36"/>
          <w:szCs w:val="36"/>
        </w:rPr>
        <w:t xml:space="preserve">Library Faculty </w:t>
      </w:r>
      <w:r w:rsidR="0079515A" w:rsidRPr="00F62CE7">
        <w:rPr>
          <w:b/>
          <w:sz w:val="36"/>
          <w:szCs w:val="36"/>
        </w:rPr>
        <w:t xml:space="preserve">Annual </w:t>
      </w:r>
      <w:r w:rsidR="00393BD4" w:rsidRPr="00F62CE7">
        <w:rPr>
          <w:b/>
          <w:sz w:val="36"/>
          <w:szCs w:val="36"/>
        </w:rPr>
        <w:t>Performance Goals</w:t>
      </w:r>
    </w:p>
    <w:p w14:paraId="232F18EE" w14:textId="77777777" w:rsidR="00A4790D" w:rsidRDefault="00A4790D"/>
    <w:p w14:paraId="60DC351B" w14:textId="77777777" w:rsidR="00F62CE7" w:rsidRDefault="00F62CE7"/>
    <w:p w14:paraId="7AEE340E" w14:textId="77777777" w:rsidR="00A4790D" w:rsidRPr="00F62CE7" w:rsidRDefault="00A4790D">
      <w:pPr>
        <w:pStyle w:val="Heading1"/>
        <w:jc w:val="center"/>
        <w:rPr>
          <w:bCs/>
          <w:sz w:val="28"/>
          <w:szCs w:val="28"/>
        </w:rPr>
      </w:pPr>
      <w:r w:rsidRPr="00F62CE7">
        <w:rPr>
          <w:bCs/>
          <w:sz w:val="28"/>
          <w:szCs w:val="28"/>
        </w:rPr>
        <w:t>Personal Information</w:t>
      </w:r>
    </w:p>
    <w:p w14:paraId="1F5008D4" w14:textId="77777777" w:rsidR="00A4790D" w:rsidRDefault="00A4790D"/>
    <w:p w14:paraId="5C6F7DB6" w14:textId="77777777" w:rsidR="00F62CE7" w:rsidRDefault="00F62CE7"/>
    <w:p w14:paraId="3C36A102" w14:textId="77777777" w:rsidR="00A4790D" w:rsidRDefault="00A4790D">
      <w:pPr>
        <w:rPr>
          <w:u w:val="single"/>
        </w:rPr>
      </w:pPr>
      <w:r>
        <w:t>Name</w:t>
      </w:r>
      <w:r w:rsidR="00C73552">
        <w:tab/>
      </w:r>
      <w:r w:rsidR="00C73552">
        <w:tab/>
      </w:r>
      <w:r>
        <w:t xml:space="preserve"> </w:t>
      </w:r>
      <w:r w:rsidR="00675DD9">
        <w:t>Erika Peterson</w:t>
      </w:r>
    </w:p>
    <w:p w14:paraId="16CBA72A" w14:textId="77777777" w:rsidR="00A4790D" w:rsidRDefault="00A4790D">
      <w:r>
        <w:tab/>
      </w:r>
      <w:r>
        <w:tab/>
      </w:r>
    </w:p>
    <w:p w14:paraId="1DD8BD24" w14:textId="77777777" w:rsidR="00A4790D" w:rsidRDefault="00A4790D">
      <w:pPr>
        <w:rPr>
          <w:u w:val="single"/>
        </w:rPr>
      </w:pPr>
      <w:r>
        <w:t>Job Title</w:t>
      </w:r>
      <w:r w:rsidR="00C73552">
        <w:tab/>
      </w:r>
      <w:r>
        <w:t xml:space="preserve"> </w:t>
      </w:r>
      <w:r w:rsidR="00675DD9">
        <w:t>Director of Media Resources</w:t>
      </w:r>
    </w:p>
    <w:p w14:paraId="1EDCE17A" w14:textId="77777777" w:rsidR="00A4790D" w:rsidRDefault="00A4790D"/>
    <w:p w14:paraId="1AC2BF2B" w14:textId="77777777" w:rsidR="00A4790D" w:rsidRDefault="00A4790D">
      <w:r>
        <w:t>Division:  Libraries &amp; Educational Technologies</w:t>
      </w:r>
    </w:p>
    <w:p w14:paraId="3C2C90CA" w14:textId="77777777" w:rsidR="00A4790D" w:rsidRDefault="00A4790D"/>
    <w:p w14:paraId="14BB69C1" w14:textId="77777777" w:rsidR="00A4790D" w:rsidRDefault="00A4790D">
      <w:pPr>
        <w:rPr>
          <w:u w:val="single"/>
        </w:rPr>
      </w:pPr>
      <w:r>
        <w:t>Performance Period</w:t>
      </w:r>
      <w:r w:rsidR="00BF4340">
        <w:tab/>
        <w:t>201</w:t>
      </w:r>
      <w:r w:rsidR="00443F1F">
        <w:t>2</w:t>
      </w:r>
      <w:r w:rsidR="00BF4340">
        <w:t>-201</w:t>
      </w:r>
      <w:r w:rsidR="00443F1F">
        <w:t>3</w:t>
      </w:r>
      <w:r>
        <w:t xml:space="preserve"> </w:t>
      </w:r>
    </w:p>
    <w:p w14:paraId="74D4D8D1" w14:textId="77777777" w:rsidR="00A4790D" w:rsidRDefault="00A4790D">
      <w:pPr>
        <w:rPr>
          <w:u w:val="single"/>
        </w:rPr>
      </w:pPr>
    </w:p>
    <w:p w14:paraId="248EC39C" w14:textId="77777777" w:rsidR="00A4790D" w:rsidRDefault="00A4790D">
      <w:r>
        <w:t>Department</w:t>
      </w:r>
      <w:r w:rsidR="00C73552">
        <w:tab/>
      </w:r>
      <w:r>
        <w:t xml:space="preserve"> </w:t>
      </w:r>
      <w:r w:rsidR="00675DD9">
        <w:t>Media Resources</w:t>
      </w:r>
    </w:p>
    <w:p w14:paraId="13F310EA" w14:textId="77777777" w:rsidR="00A4790D" w:rsidRDefault="00A4790D"/>
    <w:p w14:paraId="6EDCA14B" w14:textId="77777777" w:rsidR="00A4790D" w:rsidRDefault="00A4790D">
      <w:r>
        <w:t xml:space="preserve">Date of Review </w:t>
      </w:r>
    </w:p>
    <w:p w14:paraId="2124B49B" w14:textId="77777777" w:rsidR="00A4790D" w:rsidRDefault="00A4790D"/>
    <w:p w14:paraId="1831699D" w14:textId="77777777" w:rsidR="0043535A" w:rsidRDefault="00A4790D">
      <w:pPr>
        <w:pStyle w:val="Header"/>
        <w:tabs>
          <w:tab w:val="clear" w:pos="4320"/>
          <w:tab w:val="clear" w:pos="8640"/>
        </w:tabs>
        <w:jc w:val="center"/>
      </w:pPr>
      <w:r>
        <w:br w:type="page"/>
      </w:r>
    </w:p>
    <w:p w14:paraId="3AAD7491" w14:textId="77777777" w:rsidR="00A4790D" w:rsidRDefault="00A4790D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Annual Performance </w:t>
      </w:r>
      <w:r w:rsidR="00393BD4">
        <w:rPr>
          <w:b/>
          <w:bCs/>
        </w:rPr>
        <w:t>Goals</w:t>
      </w:r>
    </w:p>
    <w:p w14:paraId="2B5DB1EC" w14:textId="77777777" w:rsidR="00A4790D" w:rsidRDefault="00A4790D"/>
    <w:p w14:paraId="447F7D01" w14:textId="77777777" w:rsidR="00A4790D" w:rsidRDefault="00A4790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14:paraId="69EB7A22" w14:textId="77777777" w:rsidR="00A4790D" w:rsidRDefault="00393BD4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>Performance Goals</w:t>
      </w:r>
      <w:r w:rsidR="00A4790D">
        <w:rPr>
          <w:i/>
          <w:iCs/>
        </w:rPr>
        <w:t xml:space="preserve"> </w:t>
      </w:r>
    </w:p>
    <w:p w14:paraId="09B96457" w14:textId="77777777" w:rsidR="00A4790D" w:rsidRDefault="00A4790D"/>
    <w:p w14:paraId="284B05FE" w14:textId="77777777" w:rsidR="00A4790D" w:rsidRDefault="00A4790D">
      <w:r>
        <w:t>List goals for th</w:t>
      </w:r>
      <w:r w:rsidR="00393BD4">
        <w:t>e next</w:t>
      </w:r>
      <w:r>
        <w:t xml:space="preserve"> performance period in each evaluation area:  </w:t>
      </w:r>
      <w:r w:rsidRPr="00393BD4">
        <w:rPr>
          <w:i/>
        </w:rPr>
        <w:t>Core Responsibilities, Scholarship</w:t>
      </w:r>
      <w:r>
        <w:t xml:space="preserve"> and </w:t>
      </w:r>
      <w:r w:rsidRPr="00393BD4">
        <w:rPr>
          <w:i/>
        </w:rPr>
        <w:t>Service</w:t>
      </w:r>
      <w:r>
        <w:t xml:space="preserve">. </w:t>
      </w:r>
    </w:p>
    <w:p w14:paraId="6131B770" w14:textId="77777777" w:rsidR="00393BD4" w:rsidRDefault="00393BD4"/>
    <w:p w14:paraId="4B573F8B" w14:textId="77777777" w:rsidR="00A4790D" w:rsidRDefault="00A4790D">
      <w:r>
        <w:rPr>
          <w:b/>
          <w:bCs/>
        </w:rPr>
        <w:t xml:space="preserve">Core </w:t>
      </w:r>
      <w:proofErr w:type="gramStart"/>
      <w:r>
        <w:rPr>
          <w:b/>
          <w:bCs/>
        </w:rPr>
        <w:t xml:space="preserve">Responsibilities  </w:t>
      </w:r>
      <w:r>
        <w:t>List</w:t>
      </w:r>
      <w:proofErr w:type="gramEnd"/>
      <w:r>
        <w:t xml:space="preserve"> primary job responsibilities. Examples include: teaches classes or gives demos to students, faculty or staff; provides reference or consultation services; enhances collections and access through acquisitions and guides, software, or </w:t>
      </w:r>
      <w:r>
        <w:br/>
        <w:t>cataloging; keeps abreast of developments in one's area of expertise, etc.</w:t>
      </w:r>
    </w:p>
    <w:p w14:paraId="6D2D9B00" w14:textId="77777777" w:rsidR="00C73552" w:rsidRDefault="00C73552"/>
    <w:p w14:paraId="09A0313C" w14:textId="77777777" w:rsidR="00C73552" w:rsidRDefault="00C73552"/>
    <w:p w14:paraId="618D835E" w14:textId="77777777" w:rsidR="00A4790D" w:rsidRDefault="00675DD9">
      <w:r>
        <w:t>1. Provide leadership for Media Resources</w:t>
      </w:r>
    </w:p>
    <w:p w14:paraId="0CF58C50" w14:textId="77777777" w:rsidR="00675DD9" w:rsidRDefault="00675DD9" w:rsidP="00675DD9">
      <w:pPr>
        <w:ind w:left="720"/>
      </w:pPr>
      <w:r>
        <w:t>a.  Work with new Media Lab manager to coordinate media production services across L&amp;ET with the goal of creating a service model.</w:t>
      </w:r>
    </w:p>
    <w:p w14:paraId="43148066" w14:textId="77777777" w:rsidR="00675DD9" w:rsidRDefault="00675DD9" w:rsidP="00675DD9">
      <w:pPr>
        <w:ind w:left="720"/>
      </w:pPr>
    </w:p>
    <w:p w14:paraId="048EB0C2" w14:textId="77777777" w:rsidR="00675DD9" w:rsidRDefault="00675DD9" w:rsidP="00675DD9">
      <w:pPr>
        <w:ind w:left="720"/>
      </w:pPr>
      <w:r>
        <w:t>b.  Work with Brian Simmons on closer collaboration between Media Resources and other public services units.</w:t>
      </w:r>
    </w:p>
    <w:p w14:paraId="711FC4EF" w14:textId="77777777" w:rsidR="00675DD9" w:rsidRDefault="00675DD9" w:rsidP="0043535A"/>
    <w:p w14:paraId="6AD30972" w14:textId="77777777" w:rsidR="0043535A" w:rsidRDefault="0043535A" w:rsidP="00675DD9">
      <w:pPr>
        <w:ind w:left="720"/>
      </w:pPr>
    </w:p>
    <w:p w14:paraId="3D1E47BC" w14:textId="77777777" w:rsidR="00675DD9" w:rsidRDefault="00675DD9">
      <w:r>
        <w:t>2. Serve as liaison to School of Media Arts and Design</w:t>
      </w:r>
    </w:p>
    <w:p w14:paraId="4DB2D1BC" w14:textId="77777777" w:rsidR="009A5B86" w:rsidRDefault="009A5B86">
      <w:r>
        <w:tab/>
        <w:t xml:space="preserve">a. </w:t>
      </w:r>
      <w:r w:rsidR="0043535A">
        <w:t xml:space="preserve"> Migrate SMAD subject guides to </w:t>
      </w:r>
      <w:proofErr w:type="spellStart"/>
      <w:r w:rsidR="0043535A">
        <w:t>LibGuides</w:t>
      </w:r>
      <w:proofErr w:type="spellEnd"/>
    </w:p>
    <w:p w14:paraId="6024FC5A" w14:textId="77777777" w:rsidR="0043535A" w:rsidRDefault="0043535A">
      <w:r>
        <w:tab/>
      </w:r>
    </w:p>
    <w:p w14:paraId="05F1E77C" w14:textId="77777777" w:rsidR="0043535A" w:rsidRDefault="0043535A" w:rsidP="0043535A">
      <w:pPr>
        <w:ind w:firstLine="720"/>
      </w:pPr>
      <w:r>
        <w:t>b.  Advocate for University access to Lynda.com</w:t>
      </w:r>
    </w:p>
    <w:p w14:paraId="2C4A2AE8" w14:textId="77777777" w:rsidR="0043535A" w:rsidRDefault="0043535A"/>
    <w:p w14:paraId="345CDC3A" w14:textId="77777777" w:rsidR="009A5B86" w:rsidRDefault="0043535A">
      <w:r>
        <w:tab/>
        <w:t xml:space="preserve">c.  Implement promotion plan developed with Jennifer </w:t>
      </w:r>
      <w:proofErr w:type="spellStart"/>
      <w:r>
        <w:t>Keach</w:t>
      </w:r>
      <w:proofErr w:type="spellEnd"/>
      <w:r>
        <w:t xml:space="preserve"> last year.</w:t>
      </w:r>
    </w:p>
    <w:p w14:paraId="69795DA8" w14:textId="77777777" w:rsidR="0043535A" w:rsidRDefault="0043535A"/>
    <w:p w14:paraId="700AE5E6" w14:textId="77777777" w:rsidR="0043535A" w:rsidRDefault="0043535A" w:rsidP="0043535A">
      <w:pPr>
        <w:ind w:left="720"/>
      </w:pPr>
      <w:r>
        <w:t>d.  Work with the SMAD library representative and other SMAD faculty to develop library collections.</w:t>
      </w:r>
    </w:p>
    <w:p w14:paraId="6D2289A9" w14:textId="77777777" w:rsidR="0043535A" w:rsidRDefault="0043535A" w:rsidP="0043535A">
      <w:pPr>
        <w:ind w:left="720"/>
      </w:pPr>
    </w:p>
    <w:p w14:paraId="610801D1" w14:textId="77777777" w:rsidR="00675DD9" w:rsidRDefault="00675DD9">
      <w:r>
        <w:t>3. Develop Media Resources video collection</w:t>
      </w:r>
    </w:p>
    <w:p w14:paraId="0B3A9EA6" w14:textId="77777777" w:rsidR="00884FA3" w:rsidRDefault="00884FA3" w:rsidP="00884FA3">
      <w:pPr>
        <w:ind w:left="720"/>
      </w:pPr>
      <w:r>
        <w:t>a. Work to publicize and promote the collection with the goal of increasing circulation by 10% this fiscal year.</w:t>
      </w:r>
    </w:p>
    <w:p w14:paraId="62E4F31C" w14:textId="77777777" w:rsidR="00884FA3" w:rsidRDefault="00884FA3" w:rsidP="00884FA3">
      <w:pPr>
        <w:ind w:left="720"/>
      </w:pPr>
    </w:p>
    <w:p w14:paraId="044F6AD8" w14:textId="77777777" w:rsidR="0043535A" w:rsidRDefault="0043535A" w:rsidP="00884FA3">
      <w:pPr>
        <w:ind w:left="720"/>
      </w:pPr>
      <w:r>
        <w:t>b. Continue weeding project focusing on Rose Library.</w:t>
      </w:r>
    </w:p>
    <w:p w14:paraId="75C282A2" w14:textId="77777777" w:rsidR="0043535A" w:rsidRDefault="0043535A" w:rsidP="00884FA3">
      <w:pPr>
        <w:ind w:left="720"/>
      </w:pPr>
    </w:p>
    <w:p w14:paraId="421A7A76" w14:textId="77777777" w:rsidR="0043535A" w:rsidRDefault="0043535A" w:rsidP="00884FA3">
      <w:pPr>
        <w:ind w:left="720"/>
      </w:pPr>
      <w:r>
        <w:t>c.  Oversee the transfer of the Music Library film collection to MR.</w:t>
      </w:r>
    </w:p>
    <w:p w14:paraId="0CD8D338" w14:textId="77777777" w:rsidR="00A4790D" w:rsidRDefault="00C73552" w:rsidP="00884FA3">
      <w:pPr>
        <w:ind w:left="720"/>
      </w:pPr>
      <w:r>
        <w:br w:type="page"/>
      </w:r>
    </w:p>
    <w:p w14:paraId="752BB05B" w14:textId="77777777" w:rsidR="00A4790D" w:rsidRDefault="00A4790D">
      <w:r>
        <w:rPr>
          <w:b/>
          <w:bCs/>
        </w:rPr>
        <w:lastRenderedPageBreak/>
        <w:t>Scholarship</w:t>
      </w:r>
      <w:r>
        <w:t xml:space="preserve">   List here goals established in the area of scholarship or intellectual</w:t>
      </w:r>
      <w:r>
        <w:br/>
        <w:t xml:space="preserve">contributions.  Examples include bibliographies, handouts and course materials, published research, in-house research and development that </w:t>
      </w:r>
      <w:r w:rsidR="003D31D3">
        <w:t>contribute</w:t>
      </w:r>
      <w:r>
        <w:t xml:space="preserve"> to L &amp; ET services and activities, contributions to professional forums or staff seminars.</w:t>
      </w:r>
    </w:p>
    <w:p w14:paraId="281988EC" w14:textId="77777777" w:rsidR="00A4790D" w:rsidRDefault="00A4790D"/>
    <w:p w14:paraId="76A694EE" w14:textId="77777777" w:rsidR="00A4790D" w:rsidRDefault="00A4790D"/>
    <w:p w14:paraId="6FAC6E70" w14:textId="77777777" w:rsidR="00884FA3" w:rsidRDefault="00884FA3">
      <w:r>
        <w:t>1. Complete manuscript for streaming video book with Cheri Duncan</w:t>
      </w:r>
    </w:p>
    <w:p w14:paraId="4515A1D1" w14:textId="77777777" w:rsidR="00884FA3" w:rsidRDefault="00884FA3"/>
    <w:p w14:paraId="69EDB4C0" w14:textId="77777777" w:rsidR="00884FA3" w:rsidRDefault="00884FA3">
      <w:r>
        <w:t xml:space="preserve">2.  Present with Matt Ball at </w:t>
      </w:r>
      <w:proofErr w:type="spellStart"/>
      <w:r>
        <w:t>UVa</w:t>
      </w:r>
      <w:proofErr w:type="spellEnd"/>
      <w:r>
        <w:t xml:space="preserve"> at the ACA/PCA conference in Washington DC</w:t>
      </w:r>
    </w:p>
    <w:p w14:paraId="5F3C242E" w14:textId="77777777" w:rsidR="00884FA3" w:rsidRDefault="00884FA3"/>
    <w:p w14:paraId="2144F146" w14:textId="77777777" w:rsidR="00A4790D" w:rsidRDefault="00A4790D">
      <w:r>
        <w:br w:type="page"/>
      </w:r>
      <w:r>
        <w:rPr>
          <w:b/>
          <w:bCs/>
        </w:rPr>
        <w:lastRenderedPageBreak/>
        <w:t>Service</w:t>
      </w:r>
      <w:r>
        <w:t xml:space="preserve">   List leadership commitments and significant participation in official activities to improve or advance your department, division, the University or your field of expertise. Examples include: participated in a department, division, University or professional organization committee; chaired a committee; donated professional services to a local organization or institution.</w:t>
      </w:r>
    </w:p>
    <w:p w14:paraId="6CE8C7DE" w14:textId="77777777" w:rsidR="00A4790D" w:rsidRDefault="00A4790D"/>
    <w:p w14:paraId="39488DC1" w14:textId="77777777" w:rsidR="00884FA3" w:rsidRDefault="00884FA3">
      <w:r>
        <w:t>1.  Serve as coordinator of “last copy” project for VAAMPs and VIVA.</w:t>
      </w:r>
    </w:p>
    <w:p w14:paraId="2F72F391" w14:textId="77777777" w:rsidR="00884FA3" w:rsidRDefault="00884FA3"/>
    <w:p w14:paraId="67F6BBF8" w14:textId="77777777" w:rsidR="00884FA3" w:rsidRDefault="00884FA3">
      <w:r>
        <w:t>2.  Serve on PAC</w:t>
      </w:r>
    </w:p>
    <w:p w14:paraId="7F95FF11" w14:textId="77777777" w:rsidR="00884FA3" w:rsidRDefault="00884FA3"/>
    <w:p w14:paraId="3867378C" w14:textId="77777777" w:rsidR="00884FA3" w:rsidRDefault="00884FA3">
      <w:r>
        <w:t>3.  Serve as cluster coordinator for Arts and Humanities division</w:t>
      </w:r>
    </w:p>
    <w:p w14:paraId="6ACABFD0" w14:textId="77777777" w:rsidR="00884FA3" w:rsidRDefault="00884FA3"/>
    <w:p w14:paraId="7F2D731D" w14:textId="77777777" w:rsidR="00884FA3" w:rsidRDefault="00884FA3">
      <w:r>
        <w:t>4.  Serve on Travel Committee</w:t>
      </w:r>
    </w:p>
    <w:p w14:paraId="0DA616C0" w14:textId="77777777" w:rsidR="00884FA3" w:rsidRDefault="00884FA3"/>
    <w:p w14:paraId="37C376ED" w14:textId="77777777" w:rsidR="00884FA3" w:rsidRDefault="00884FA3">
      <w:r>
        <w:t>5.  Serve as Public Services representative on the Intranet Governance Task-Force</w:t>
      </w:r>
    </w:p>
    <w:p w14:paraId="60B63E42" w14:textId="77777777" w:rsidR="00884FA3" w:rsidRDefault="00884FA3"/>
    <w:p w14:paraId="4A7F53DA" w14:textId="77777777" w:rsidR="00884FA3" w:rsidRPr="00884FA3" w:rsidRDefault="00884FA3">
      <w:pPr>
        <w:rPr>
          <w:u w:val="single"/>
        </w:rPr>
      </w:pPr>
      <w:r w:rsidRPr="00884FA3">
        <w:rPr>
          <w:u w:val="single"/>
        </w:rPr>
        <w:t>Standing Committees</w:t>
      </w:r>
    </w:p>
    <w:p w14:paraId="11C09EED" w14:textId="77777777" w:rsidR="00A4790D" w:rsidRDefault="00A4790D"/>
    <w:p w14:paraId="259D9D93" w14:textId="77777777" w:rsidR="00884FA3" w:rsidRDefault="00884FA3">
      <w:r>
        <w:t>Management Council</w:t>
      </w:r>
    </w:p>
    <w:p w14:paraId="2AB2E213" w14:textId="77777777" w:rsidR="00884FA3" w:rsidRDefault="00884FA3">
      <w:r>
        <w:t>Digital Assets Management Group</w:t>
      </w:r>
    </w:p>
    <w:p w14:paraId="2B97CC4B" w14:textId="77777777" w:rsidR="00A4790D" w:rsidRDefault="00443F1F">
      <w:r>
        <w:br w:type="page"/>
      </w:r>
    </w:p>
    <w:p w14:paraId="79852778" w14:textId="77777777" w:rsidR="00A4790D" w:rsidRDefault="00443F1F">
      <w:pPr>
        <w:pStyle w:val="Heading3"/>
        <w:jc w:val="left"/>
        <w:rPr>
          <w:sz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C48BF2" wp14:editId="7F397D34">
                <wp:simplePos x="0" y="0"/>
                <wp:positionH relativeFrom="column">
                  <wp:posOffset>-342900</wp:posOffset>
                </wp:positionH>
                <wp:positionV relativeFrom="paragraph">
                  <wp:posOffset>144780</wp:posOffset>
                </wp:positionV>
                <wp:extent cx="6286500" cy="6179820"/>
                <wp:effectExtent l="9525" t="9525" r="9525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179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7pt;margin-top:11.4pt;width:495pt;height:4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" filled="f"/>
            </w:pict>
          </mc:Fallback>
        </mc:AlternateContent>
      </w:r>
      <w:r w:rsidR="00A4790D">
        <w:rPr>
          <w:sz w:val="24"/>
        </w:rPr>
        <w:t>Signatures</w:t>
      </w:r>
    </w:p>
    <w:p w14:paraId="044818B7" w14:textId="77777777" w:rsidR="00A4790D" w:rsidRDefault="00A4790D"/>
    <w:p w14:paraId="5CE8CA2B" w14:textId="77777777" w:rsidR="00A4790D" w:rsidRDefault="00A4790D"/>
    <w:p w14:paraId="69A0BB78" w14:textId="77777777" w:rsidR="00A4790D" w:rsidRDefault="00A4790D"/>
    <w:p w14:paraId="5644E15B" w14:textId="77777777" w:rsidR="00A4790D" w:rsidRDefault="00A4790D">
      <w:r>
        <w:t>The signatures below acknowledge that the performance review has been completed.</w:t>
      </w:r>
    </w:p>
    <w:p w14:paraId="2B863614" w14:textId="77777777" w:rsidR="00A4790D" w:rsidRDefault="00A4790D"/>
    <w:p w14:paraId="56D564D2" w14:textId="77777777" w:rsidR="00A4790D" w:rsidRDefault="00A4790D"/>
    <w:p w14:paraId="5389B809" w14:textId="77777777" w:rsidR="00A4790D" w:rsidRDefault="00A4790D"/>
    <w:p w14:paraId="656612C0" w14:textId="77777777" w:rsidR="00A4790D" w:rsidRPr="00041963" w:rsidRDefault="000419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</w:p>
    <w:p w14:paraId="17EA35A8" w14:textId="77777777" w:rsidR="00A4790D" w:rsidRPr="00041963" w:rsidRDefault="00A4790D">
      <w:r w:rsidRPr="00041963">
        <w:t>Faculty Member</w:t>
      </w:r>
      <w:r w:rsidRPr="00041963">
        <w:tab/>
      </w:r>
      <w:r w:rsidRPr="00041963">
        <w:tab/>
      </w:r>
      <w:r w:rsidRPr="00041963">
        <w:tab/>
        <w:t>Title</w:t>
      </w:r>
      <w:r w:rsidRPr="00041963">
        <w:tab/>
      </w:r>
      <w:r w:rsidRPr="00041963">
        <w:tab/>
      </w:r>
      <w:r w:rsidRPr="00041963">
        <w:tab/>
      </w:r>
      <w:r w:rsidRPr="00041963">
        <w:tab/>
      </w:r>
      <w:r w:rsidR="00C73552" w:rsidRPr="00041963">
        <w:tab/>
      </w:r>
      <w:r w:rsidRPr="00041963">
        <w:t>Date</w:t>
      </w:r>
    </w:p>
    <w:p w14:paraId="0F1922B6" w14:textId="77777777" w:rsidR="00A4790D" w:rsidRPr="00041963" w:rsidRDefault="00A4790D"/>
    <w:p w14:paraId="525547D4" w14:textId="77777777" w:rsidR="00A4790D" w:rsidRPr="00041963" w:rsidRDefault="00A4790D"/>
    <w:p w14:paraId="2CB17432" w14:textId="77777777" w:rsidR="00A4790D" w:rsidRPr="00041963" w:rsidRDefault="00A4790D"/>
    <w:p w14:paraId="2EC37663" w14:textId="77777777" w:rsidR="00A4790D" w:rsidRPr="00041963" w:rsidRDefault="00A4790D"/>
    <w:p w14:paraId="1BA16DBD" w14:textId="77777777" w:rsidR="00C73552" w:rsidRPr="00041963" w:rsidRDefault="00041963" w:rsidP="00C7355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tab/>
      </w:r>
    </w:p>
    <w:p w14:paraId="1AFBA0DD" w14:textId="77777777" w:rsidR="00A4790D" w:rsidRPr="00041963" w:rsidRDefault="00A4790D">
      <w:r w:rsidRPr="00041963">
        <w:t>Supervisor</w:t>
      </w:r>
      <w:r w:rsidRPr="00041963">
        <w:tab/>
      </w:r>
      <w:r w:rsidRPr="00041963">
        <w:tab/>
      </w:r>
      <w:r w:rsidRPr="00041963">
        <w:tab/>
      </w:r>
      <w:r w:rsidRPr="00041963">
        <w:tab/>
        <w:t>Title</w:t>
      </w:r>
      <w:r w:rsidRPr="00041963">
        <w:tab/>
      </w:r>
      <w:r w:rsidRPr="00041963">
        <w:tab/>
      </w:r>
      <w:r w:rsidRPr="00041963">
        <w:tab/>
      </w:r>
      <w:r w:rsidR="00C73552" w:rsidRPr="00041963">
        <w:tab/>
      </w:r>
      <w:r w:rsidRPr="00041963">
        <w:tab/>
        <w:t>Date</w:t>
      </w:r>
    </w:p>
    <w:p w14:paraId="4256F06A" w14:textId="77777777" w:rsidR="00443F1F" w:rsidRDefault="00443F1F" w:rsidP="00443F1F"/>
    <w:p w14:paraId="1C51D9D8" w14:textId="77777777" w:rsidR="00443F1F" w:rsidRDefault="00443F1F" w:rsidP="00443F1F"/>
    <w:p w14:paraId="0B1EE3F3" w14:textId="77777777" w:rsidR="00443F1F" w:rsidRDefault="00443F1F" w:rsidP="00443F1F"/>
    <w:p w14:paraId="3B1BA8C2" w14:textId="77777777" w:rsidR="00443F1F" w:rsidRDefault="00443F1F" w:rsidP="00443F1F"/>
    <w:p w14:paraId="2F25FF42" w14:textId="77777777" w:rsidR="00443F1F" w:rsidRDefault="00443F1F" w:rsidP="00443F1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</w:p>
    <w:p w14:paraId="5FBE4637" w14:textId="77777777" w:rsidR="00443F1F" w:rsidRPr="00CA14E4" w:rsidRDefault="00443F1F" w:rsidP="00443F1F">
      <w:r>
        <w:t>Associate Dean</w:t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1989183" w14:textId="77777777" w:rsidR="00A4790D" w:rsidRPr="00041963" w:rsidRDefault="00A4790D"/>
    <w:p w14:paraId="751306C8" w14:textId="77777777" w:rsidR="00A4790D" w:rsidRDefault="00A4790D"/>
    <w:p w14:paraId="75F82FB2" w14:textId="77777777" w:rsidR="00443F1F" w:rsidRPr="00041963" w:rsidRDefault="00443F1F"/>
    <w:p w14:paraId="4D4AC868" w14:textId="77777777" w:rsidR="00A4790D" w:rsidRPr="00041963" w:rsidRDefault="00A4790D"/>
    <w:p w14:paraId="48F72AA7" w14:textId="77777777" w:rsidR="00C73552" w:rsidRPr="00041963" w:rsidRDefault="00041963" w:rsidP="00C7355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tab/>
      </w:r>
    </w:p>
    <w:p w14:paraId="4D2C1F96" w14:textId="77777777" w:rsidR="00A4790D" w:rsidRDefault="00A4790D">
      <w:r w:rsidRPr="00041963">
        <w:t>Dean</w:t>
      </w:r>
      <w:r w:rsidRPr="00041963">
        <w:tab/>
      </w:r>
      <w:r w:rsidRPr="00041963">
        <w:tab/>
      </w:r>
      <w:r w:rsidRPr="00041963">
        <w:tab/>
      </w:r>
      <w:r w:rsidRPr="00041963">
        <w:tab/>
      </w:r>
      <w:r w:rsidRPr="00041963">
        <w:tab/>
        <w:t>Title</w:t>
      </w:r>
      <w:r w:rsidRPr="00041963">
        <w:tab/>
      </w:r>
      <w:r w:rsidRPr="00041963">
        <w:tab/>
      </w:r>
      <w:r w:rsidRPr="00041963">
        <w:tab/>
      </w:r>
      <w:r w:rsidR="00C73552" w:rsidRPr="00041963">
        <w:tab/>
      </w:r>
      <w:r w:rsidRPr="00041963">
        <w:tab/>
        <w:t>Date</w:t>
      </w:r>
    </w:p>
    <w:sectPr w:rsidR="00A4790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E1845" w14:textId="77777777" w:rsidR="00570BF7" w:rsidRDefault="00570BF7">
      <w:r>
        <w:separator/>
      </w:r>
    </w:p>
  </w:endnote>
  <w:endnote w:type="continuationSeparator" w:id="0">
    <w:p w14:paraId="32287A98" w14:textId="77777777" w:rsidR="00570BF7" w:rsidRDefault="0057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4995" w14:textId="77777777" w:rsidR="00570BF7" w:rsidRDefault="00570BF7">
    <w:pPr>
      <w:pStyle w:val="Footer"/>
      <w:jc w:val="right"/>
      <w:rPr>
        <w:sz w:val="20"/>
      </w:rPr>
    </w:pPr>
    <w:r>
      <w:rPr>
        <w:sz w:val="20"/>
      </w:rPr>
      <w:t>Library Faculty Performance Document – Annual Performance Goals Form</w:t>
    </w:r>
  </w:p>
  <w:p w14:paraId="68DF9F69" w14:textId="77777777" w:rsidR="00570BF7" w:rsidRDefault="00570BF7" w:rsidP="00BD6655">
    <w:pPr>
      <w:pStyle w:val="Footer"/>
      <w:jc w:val="right"/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3535A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3535A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5403B" w14:textId="77777777" w:rsidR="00570BF7" w:rsidRDefault="00570BF7">
      <w:r>
        <w:separator/>
      </w:r>
    </w:p>
  </w:footnote>
  <w:footnote w:type="continuationSeparator" w:id="0">
    <w:p w14:paraId="275A0DE1" w14:textId="77777777" w:rsidR="00570BF7" w:rsidRDefault="0057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C33"/>
    <w:multiLevelType w:val="hybridMultilevel"/>
    <w:tmpl w:val="AEEC35FA"/>
    <w:lvl w:ilvl="0" w:tplc="57F24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6"/>
    <w:rsid w:val="000216C5"/>
    <w:rsid w:val="00026129"/>
    <w:rsid w:val="00041963"/>
    <w:rsid w:val="00074AEB"/>
    <w:rsid w:val="000B2395"/>
    <w:rsid w:val="00243FFB"/>
    <w:rsid w:val="00253245"/>
    <w:rsid w:val="002A0CA5"/>
    <w:rsid w:val="00315D92"/>
    <w:rsid w:val="00393BD4"/>
    <w:rsid w:val="003D2D58"/>
    <w:rsid w:val="003D31D3"/>
    <w:rsid w:val="0043535A"/>
    <w:rsid w:val="00440887"/>
    <w:rsid w:val="00443F1F"/>
    <w:rsid w:val="0046735E"/>
    <w:rsid w:val="004919F7"/>
    <w:rsid w:val="004F1B4A"/>
    <w:rsid w:val="00521B6B"/>
    <w:rsid w:val="005375BB"/>
    <w:rsid w:val="00570BF7"/>
    <w:rsid w:val="005C6C78"/>
    <w:rsid w:val="006177E8"/>
    <w:rsid w:val="00675DD9"/>
    <w:rsid w:val="00714D21"/>
    <w:rsid w:val="00793268"/>
    <w:rsid w:val="0079515A"/>
    <w:rsid w:val="00846199"/>
    <w:rsid w:val="00884FA3"/>
    <w:rsid w:val="00913126"/>
    <w:rsid w:val="009669AF"/>
    <w:rsid w:val="009A5B86"/>
    <w:rsid w:val="009C0AD1"/>
    <w:rsid w:val="009C4F81"/>
    <w:rsid w:val="009E6558"/>
    <w:rsid w:val="00A4790D"/>
    <w:rsid w:val="00A87D97"/>
    <w:rsid w:val="00BD6655"/>
    <w:rsid w:val="00BF4340"/>
    <w:rsid w:val="00C73552"/>
    <w:rsid w:val="00D40DD5"/>
    <w:rsid w:val="00DA48C6"/>
    <w:rsid w:val="00DD3D87"/>
    <w:rsid w:val="00EA4D73"/>
    <w:rsid w:val="00F40B6F"/>
    <w:rsid w:val="00F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B9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0A871A-6F32-5547-8500-CBFBAC49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481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Development Form - Self Evaluation</vt:lpstr>
    </vt:vector>
  </TitlesOfParts>
  <Company>James Madison University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Development Form - Self Evaluation</dc:title>
  <dc:creator>Sarah Cheverton, Reba Leiding, Jerry Gill</dc:creator>
  <cp:lastModifiedBy>Erika Peterson</cp:lastModifiedBy>
  <cp:revision>3</cp:revision>
  <cp:lastPrinted>2008-06-10T14:23:00Z</cp:lastPrinted>
  <dcterms:created xsi:type="dcterms:W3CDTF">2012-07-26T18:28:00Z</dcterms:created>
  <dcterms:modified xsi:type="dcterms:W3CDTF">2012-07-26T19:44:00Z</dcterms:modified>
</cp:coreProperties>
</file>